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5"/>
        <w:gridCol w:w="7693"/>
      </w:tblGrid>
      <w:tr w:rsidR="00CF5EF4" w14:paraId="30122C26" w14:textId="77777777" w:rsidTr="00E21F38">
        <w:tc>
          <w:tcPr>
            <w:tcW w:w="7769" w:type="dxa"/>
          </w:tcPr>
          <w:p w14:paraId="6C7EDA3E" w14:textId="5A90C632" w:rsidR="00CF5EF4" w:rsidRDefault="00CF5EF4" w:rsidP="00CF5EF4">
            <w:pPr>
              <w:pStyle w:val="Pa2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F5EF4">
              <w:rPr>
                <w:rFonts w:asciiTheme="minorHAnsi" w:hAnsiTheme="minorHAnsi" w:cstheme="minorHAnsi"/>
                <w:b/>
                <w:bCs/>
                <w:color w:val="000000"/>
              </w:rPr>
              <w:t>II. OD PARZYDEŁKOWCÓW DO PIERŚCIENIC</w:t>
            </w:r>
          </w:p>
          <w:p w14:paraId="7F105C8E" w14:textId="77777777" w:rsidR="00CF5EF4" w:rsidRPr="00CF5EF4" w:rsidRDefault="00CF5EF4" w:rsidP="00CF5EF4">
            <w:pPr>
              <w:rPr>
                <w:sz w:val="14"/>
                <w:szCs w:val="14"/>
              </w:rPr>
            </w:pPr>
          </w:p>
          <w:p w14:paraId="0B2C1C93" w14:textId="77777777" w:rsidR="00CF5EF4" w:rsidRPr="00CF5EF4" w:rsidRDefault="00CF5EF4" w:rsidP="00E21F3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F5EF4">
              <w:rPr>
                <w:rFonts w:cstheme="minorHAnsi"/>
                <w:sz w:val="24"/>
                <w:szCs w:val="24"/>
              </w:rPr>
              <w:t>ocena dopuszczająca, uczeń:</w:t>
            </w:r>
          </w:p>
          <w:p w14:paraId="1275EA04" w14:textId="0ACA3DE6" w:rsidR="00CF5EF4" w:rsidRPr="00CF5EF4" w:rsidRDefault="00CF5EF4" w:rsidP="00CF5EF4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wskazuje miejsce występowania parzydełkowców</w:t>
            </w:r>
          </w:p>
          <w:p w14:paraId="0B44CAE5" w14:textId="78EB4D3C" w:rsidR="00CF5EF4" w:rsidRPr="00CF5EF4" w:rsidRDefault="00CF5EF4" w:rsidP="00CF5EF4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rozpoznaje na ilustracji parzydełkowca wśród innych zwierząt</w:t>
            </w:r>
          </w:p>
          <w:p w14:paraId="6928659E" w14:textId="031E39B7" w:rsidR="00CF5EF4" w:rsidRPr="00CF5EF4" w:rsidRDefault="00CF5EF4" w:rsidP="00CF5EF4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wskazuje miejsce występowania płazińców</w:t>
            </w:r>
          </w:p>
          <w:p w14:paraId="23149DAB" w14:textId="4FC23138" w:rsidR="00CF5EF4" w:rsidRPr="00CF5EF4" w:rsidRDefault="00CF5EF4" w:rsidP="00CF5EF4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rozpoznaje na ilustracji tasiemca</w:t>
            </w:r>
          </w:p>
          <w:p w14:paraId="68F17219" w14:textId="1C077885" w:rsidR="00CF5EF4" w:rsidRPr="00CF5EF4" w:rsidRDefault="00CF5EF4" w:rsidP="00CF5EF4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wskazuje środowisko życia nicieni</w:t>
            </w:r>
          </w:p>
          <w:p w14:paraId="20CAECA0" w14:textId="1E5F58F3" w:rsidR="00CF5EF4" w:rsidRPr="00CF5EF4" w:rsidRDefault="00CF5EF4" w:rsidP="00CF5EF4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rozpoznaje na ilustracji nicienie wśród innych zwierząt</w:t>
            </w:r>
          </w:p>
          <w:p w14:paraId="23E47CC9" w14:textId="2FA6F565" w:rsidR="00CF5EF4" w:rsidRPr="00CF5EF4" w:rsidRDefault="00CF5EF4" w:rsidP="00CF5EF4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rozpoznaje pierścienice wśród innych zwierząt</w:t>
            </w:r>
          </w:p>
          <w:p w14:paraId="0F93E983" w14:textId="13C21B0C" w:rsidR="00CF5EF4" w:rsidRPr="00CF5EF4" w:rsidRDefault="00CF5EF4" w:rsidP="00CF5EF4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wskazuje środowisko życia pierścienic</w:t>
            </w:r>
          </w:p>
          <w:p w14:paraId="51A814EE" w14:textId="77777777" w:rsidR="00CF5EF4" w:rsidRPr="00CF5EF4" w:rsidRDefault="00CF5EF4" w:rsidP="00E21F38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3837C108" w14:textId="77777777" w:rsidR="00CF5EF4" w:rsidRPr="00CF5EF4" w:rsidRDefault="00CF5EF4" w:rsidP="00E21F3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F5EF4">
              <w:rPr>
                <w:rFonts w:cstheme="minorHAnsi"/>
                <w:sz w:val="24"/>
                <w:szCs w:val="24"/>
              </w:rPr>
              <w:t>ocena dostateczna, uczeń spełnia wymagania na ocenę dopuszczającą oraz:</w:t>
            </w:r>
          </w:p>
          <w:p w14:paraId="6AC16F3F" w14:textId="6919D9A9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wymienia cechy budowy parzydełkowców</w:t>
            </w:r>
          </w:p>
          <w:p w14:paraId="3591BD67" w14:textId="0B38E741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wyjaśnia, na czym polega rola parzydełek</w:t>
            </w:r>
          </w:p>
          <w:p w14:paraId="331BF388" w14:textId="36333C6B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wskazuje na ilustracji elementy budowy tasiemca</w:t>
            </w:r>
          </w:p>
          <w:p w14:paraId="1FACA758" w14:textId="3E168ECA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wskazuje drogi inwazji tasiemca do organizmu</w:t>
            </w:r>
          </w:p>
          <w:p w14:paraId="2773DA57" w14:textId="2459AF73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wskazuje na schemacie cyklu rozwojowego tasiemca żywiciela pośredniego</w:t>
            </w:r>
          </w:p>
          <w:p w14:paraId="228BF1EE" w14:textId="31A85E33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wskazuje charakterystyczne cechy nicieni</w:t>
            </w:r>
          </w:p>
          <w:p w14:paraId="6DCD0562" w14:textId="354C0A55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omawia budowę zewnętrzną nicieni</w:t>
            </w:r>
          </w:p>
          <w:p w14:paraId="5D5436CA" w14:textId="7F3C9FE1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wymienia choroby wywołane przez nicienie</w:t>
            </w:r>
          </w:p>
          <w:p w14:paraId="02C6C9D0" w14:textId="3999E3A4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wymienia cechy charakterystyczne budowy zewnętrznej pierścienic</w:t>
            </w:r>
          </w:p>
          <w:p w14:paraId="1F38EFA8" w14:textId="3B22BCEA" w:rsid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wyjaśnia znaczenie szczecinek</w:t>
            </w:r>
          </w:p>
          <w:p w14:paraId="3EB622C4" w14:textId="77777777" w:rsidR="00CF5EF4" w:rsidRPr="00CF5EF4" w:rsidRDefault="00CF5EF4" w:rsidP="00CF5EF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44E94375" w14:textId="77777777" w:rsidR="00CF5EF4" w:rsidRPr="00CF5EF4" w:rsidRDefault="00CF5EF4" w:rsidP="00CF5EF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F5EF4">
              <w:rPr>
                <w:rFonts w:cstheme="minorHAnsi"/>
                <w:sz w:val="24"/>
                <w:szCs w:val="24"/>
              </w:rPr>
              <w:t>ocena dobra, uczeń spełnia wymagania na ocenę dostateczną oraz:</w:t>
            </w:r>
          </w:p>
          <w:p w14:paraId="43CDB9CB" w14:textId="77777777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porównuje budowę oraz tryb życia polipa i meduzy</w:t>
            </w:r>
          </w:p>
          <w:p w14:paraId="465D75DD" w14:textId="77777777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rozpoznaje wybrane gatunki parzydełkowców</w:t>
            </w:r>
          </w:p>
          <w:p w14:paraId="0A7F8651" w14:textId="77777777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omawia przystosowanie tasiemca do pasożytniczego trybu życia</w:t>
            </w:r>
          </w:p>
          <w:p w14:paraId="59507B89" w14:textId="77777777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charakteryzuje znaczenie płazińców</w:t>
            </w:r>
          </w:p>
          <w:p w14:paraId="7FA013C1" w14:textId="77777777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omawia rolę żywiciela pośredniego i ostatecznego w cyklu rozwojowym tasiemca</w:t>
            </w:r>
          </w:p>
          <w:p w14:paraId="42400434" w14:textId="77777777" w:rsidR="00CF5EF4" w:rsidRDefault="00CF5EF4" w:rsidP="00E21F38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7769" w:type="dxa"/>
          </w:tcPr>
          <w:p w14:paraId="40220CC4" w14:textId="60B8771B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wskazuje drogi inwazji nicieni do organizmu</w:t>
            </w:r>
          </w:p>
          <w:p w14:paraId="2C47FD24" w14:textId="7918CA13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wyjaśnia, na czym polega „choroba brudnych rąk”</w:t>
            </w:r>
          </w:p>
          <w:p w14:paraId="60C70C58" w14:textId="70C65011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omawia środowisko i tryb życia nereidy oraz pijawki</w:t>
            </w:r>
          </w:p>
          <w:p w14:paraId="4F3163A2" w14:textId="7E3E5092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na żywym okazie dżdżownicy lub na ilustracji wskazuje siodełko i wyjaśnia jego rolę</w:t>
            </w:r>
          </w:p>
          <w:p w14:paraId="638CFB75" w14:textId="77777777" w:rsidR="00CF5EF4" w:rsidRPr="00CF5EF4" w:rsidRDefault="00CF5EF4" w:rsidP="00E21F38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32979D1C" w14:textId="77777777" w:rsidR="00CF5EF4" w:rsidRPr="00CF5EF4" w:rsidRDefault="00CF5EF4" w:rsidP="00E21F3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F5EF4">
              <w:rPr>
                <w:rFonts w:cstheme="minorHAnsi"/>
                <w:sz w:val="24"/>
                <w:szCs w:val="24"/>
              </w:rPr>
              <w:t>ocena bardzo dobra, uczeń spełnia wymagania na ocenę dobrą oraz:</w:t>
            </w:r>
          </w:p>
          <w:p w14:paraId="5166410D" w14:textId="593D3F81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 xml:space="preserve">charakteryzuje wskazane czynności życiowe parzydełkowców </w:t>
            </w:r>
          </w:p>
          <w:p w14:paraId="0BD65F89" w14:textId="1325AA4C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o</w:t>
            </w:r>
            <w:r w:rsidRPr="00CF5EF4">
              <w:rPr>
                <w:sz w:val="24"/>
                <w:szCs w:val="24"/>
              </w:rPr>
              <w:t>cenia znaczenie parzydełkowców w przyrodzie i dla człowieka</w:t>
            </w:r>
          </w:p>
          <w:p w14:paraId="3A1BBA33" w14:textId="390F568E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charakteryzuje wskazane czynności życiowe płazińców</w:t>
            </w:r>
          </w:p>
          <w:p w14:paraId="5A38193E" w14:textId="3506E302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omawia sposoby zapobiegania zarażeniu się tasiemcem</w:t>
            </w:r>
          </w:p>
          <w:p w14:paraId="5C0F8227" w14:textId="77777777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 xml:space="preserve">charakteryzuje objawy chorób wywołanych przez nicienie </w:t>
            </w:r>
          </w:p>
          <w:p w14:paraId="11013C62" w14:textId="02C85FCA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omawia znaczenie profilaktyki</w:t>
            </w:r>
          </w:p>
          <w:p w14:paraId="7776440E" w14:textId="70AD0E6D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 xml:space="preserve">wskazuje przystosowania pijawki do pasożytniczego trybu życia </w:t>
            </w:r>
          </w:p>
          <w:p w14:paraId="0F1DBFBB" w14:textId="788598CF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charakteryzuje wskazane czynności życiowe pierścienic</w:t>
            </w:r>
          </w:p>
          <w:p w14:paraId="2D2A7398" w14:textId="77777777" w:rsidR="00CF5EF4" w:rsidRPr="00CF5EF4" w:rsidRDefault="00CF5EF4" w:rsidP="00E21F38">
            <w:pPr>
              <w:pStyle w:val="Bezodstpw"/>
              <w:rPr>
                <w:sz w:val="18"/>
                <w:szCs w:val="24"/>
              </w:rPr>
            </w:pPr>
          </w:p>
          <w:p w14:paraId="50A15FBD" w14:textId="77777777" w:rsidR="00CF5EF4" w:rsidRPr="00CF5EF4" w:rsidRDefault="00CF5EF4" w:rsidP="00E21F3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F5EF4">
              <w:rPr>
                <w:rFonts w:cstheme="minorHAnsi"/>
                <w:sz w:val="24"/>
                <w:szCs w:val="24"/>
              </w:rPr>
              <w:t>ocena celująca, uczeń spełnia wymagania na ocenę bardzo dobrą oraz:</w:t>
            </w:r>
          </w:p>
          <w:p w14:paraId="32A0412C" w14:textId="2D61EE5A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 xml:space="preserve">wykazuje związek istniejący między budową parzydełkowców a środowiskiem ich życia </w:t>
            </w:r>
          </w:p>
          <w:p w14:paraId="48F0F1E7" w14:textId="5989DE0C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 xml:space="preserve">przedstawia tabelę, w której porównuje polipa z meduzą </w:t>
            </w:r>
          </w:p>
          <w:p w14:paraId="7B4C4DBE" w14:textId="137ABE4B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wykonuje model parzydełkowca</w:t>
            </w:r>
          </w:p>
          <w:p w14:paraId="394F6F74" w14:textId="2FA0C088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analizuje możliwości zakażenia się chorobami wywoływanymi przez płazińce</w:t>
            </w:r>
          </w:p>
          <w:p w14:paraId="67A88033" w14:textId="64A3C476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ocenia znaczenie płazińców w przyrodzie i dla człowieka</w:t>
            </w:r>
          </w:p>
          <w:p w14:paraId="464B0303" w14:textId="3209C516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 xml:space="preserve">analizuje możliwości zakażenia się chorobami wywoływanymi przez nicienie </w:t>
            </w:r>
          </w:p>
          <w:p w14:paraId="46BF65CD" w14:textId="29D16E39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 xml:space="preserve">przygotowuje prezentację multimedialną na temat chorób wywoływanych przez nicienie </w:t>
            </w:r>
          </w:p>
          <w:p w14:paraId="28531002" w14:textId="146E35CB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charakteryzuje znaczenie nicieni w przyrodzie i dla człowieka</w:t>
            </w:r>
          </w:p>
          <w:p w14:paraId="1599F452" w14:textId="396349A0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5EF4">
              <w:rPr>
                <w:sz w:val="24"/>
                <w:szCs w:val="24"/>
              </w:rPr>
              <w:t>zakłada hodowlę dżdżownic, wskazując, jak zwierzęta te przyczyniają się do poprawy struktury gleby</w:t>
            </w:r>
          </w:p>
          <w:p w14:paraId="769AEA0F" w14:textId="2ABDD1B3" w:rsidR="00CF5EF4" w:rsidRPr="00CF5EF4" w:rsidRDefault="00CF5EF4" w:rsidP="00CF5EF4">
            <w:pPr>
              <w:pStyle w:val="Bezodstpw"/>
              <w:numPr>
                <w:ilvl w:val="0"/>
                <w:numId w:val="3"/>
              </w:numPr>
            </w:pPr>
            <w:r w:rsidRPr="00CF5EF4">
              <w:rPr>
                <w:sz w:val="24"/>
                <w:szCs w:val="24"/>
              </w:rPr>
              <w:t>ocenia znaczenie pierścienic w przyrodzie i dla człowieka</w:t>
            </w:r>
          </w:p>
        </w:tc>
      </w:tr>
    </w:tbl>
    <w:p w14:paraId="0BAD3298" w14:textId="77777777" w:rsidR="00D771C4" w:rsidRDefault="00D771C4"/>
    <w:sectPr w:rsidR="00D771C4" w:rsidSect="00CF5E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F97"/>
    <w:multiLevelType w:val="hybridMultilevel"/>
    <w:tmpl w:val="A4FAB754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7A1"/>
    <w:multiLevelType w:val="hybridMultilevel"/>
    <w:tmpl w:val="AFD85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6760"/>
    <w:multiLevelType w:val="hybridMultilevel"/>
    <w:tmpl w:val="2CCC1A72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C7FB2"/>
    <w:multiLevelType w:val="hybridMultilevel"/>
    <w:tmpl w:val="66A898F6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04C3"/>
    <w:multiLevelType w:val="hybridMultilevel"/>
    <w:tmpl w:val="D8001306"/>
    <w:lvl w:ilvl="0" w:tplc="7D4A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F4"/>
    <w:rsid w:val="00CF5EF4"/>
    <w:rsid w:val="00D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C6A5"/>
  <w15:chartTrackingRefBased/>
  <w15:docId w15:val="{60D3E1CC-7B55-4EB6-ABE2-04F48159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F5EF4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EF4"/>
    <w:pPr>
      <w:spacing w:after="0" w:line="240" w:lineRule="auto"/>
    </w:pPr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F5EF4"/>
    <w:pPr>
      <w:ind w:left="221" w:hanging="170"/>
    </w:pPr>
  </w:style>
  <w:style w:type="table" w:styleId="Tabela-Siatka">
    <w:name w:val="Table Grid"/>
    <w:basedOn w:val="Standardowy"/>
    <w:uiPriority w:val="59"/>
    <w:rsid w:val="00CF5EF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0">
    <w:name w:val="Pa20"/>
    <w:basedOn w:val="Normalny"/>
    <w:next w:val="Normalny"/>
    <w:uiPriority w:val="99"/>
    <w:rsid w:val="00CF5EF4"/>
    <w:pPr>
      <w:widowControl/>
      <w:adjustRightInd w:val="0"/>
      <w:spacing w:line="171" w:lineRule="atLeast"/>
    </w:pPr>
    <w:rPr>
      <w:rFonts w:ascii="Humanst521EU" w:eastAsiaTheme="minorHAnsi" w:hAnsi="Humanst521EU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Unknown</dc:creator>
  <cp:keywords/>
  <dc:description/>
  <cp:lastModifiedBy>Damian Unknown</cp:lastModifiedBy>
  <cp:revision>1</cp:revision>
  <dcterms:created xsi:type="dcterms:W3CDTF">2020-10-23T13:32:00Z</dcterms:created>
  <dcterms:modified xsi:type="dcterms:W3CDTF">2020-10-23T13:38:00Z</dcterms:modified>
</cp:coreProperties>
</file>